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3C232E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4630120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3C232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3C232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613EB9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 aprilie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DA46F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32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DA46F6" w:rsidP="00DA46F6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>
        <w:rPr>
          <w:rFonts w:cs="Times New Roman"/>
          <w:b/>
          <w:sz w:val="28"/>
          <w:szCs w:val="28"/>
          <w:lang w:val="ro-RO"/>
        </w:rPr>
        <w:t>Cu privire la Examinarea sesizărilor recepționate de către Consiliul de Observatori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38282B" w:rsidRPr="00912BDF" w:rsidRDefault="0038282B" w:rsidP="00912BDF">
      <w:pPr>
        <w:keepNext/>
        <w:widowControl w:val="0"/>
        <w:spacing w:line="276" w:lineRule="auto"/>
        <w:ind w:left="568"/>
        <w:jc w:val="both"/>
        <w:rPr>
          <w:sz w:val="28"/>
          <w:szCs w:val="28"/>
        </w:rPr>
      </w:pPr>
    </w:p>
    <w:p w:rsidR="00DA46F6" w:rsidRPr="00912BDF" w:rsidRDefault="00DA46F6" w:rsidP="00912BDF">
      <w:pPr>
        <w:pStyle w:val="ListParagraph"/>
        <w:keepNext/>
        <w:widowControl w:val="0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12B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Se ia act de </w:t>
      </w:r>
      <w:r w:rsidRPr="00912BD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sesizarea Comisiei parlamentare cultură, educație, cercetare, tineret, sport și mass-media nr. 1/21 din 24.03.2017.</w:t>
      </w:r>
    </w:p>
    <w:p w:rsidR="00DA46F6" w:rsidRPr="00912BDF" w:rsidRDefault="00DA46F6" w:rsidP="00912BDF">
      <w:pPr>
        <w:pStyle w:val="ListParagraph"/>
        <w:keepNext/>
        <w:widowControl w:val="0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12B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Consiliul de Observatori va da un răspuns Comisiei parlamentare cultură, educație, cercetare, tineret, sport și mass-media în conformitate cu legislația în vigoare.</w:t>
      </w:r>
    </w:p>
    <w:p w:rsidR="00DA46F6" w:rsidRPr="00912BDF" w:rsidRDefault="00DA46F6" w:rsidP="00912BDF">
      <w:pPr>
        <w:pStyle w:val="ListParagraph"/>
        <w:keepNext/>
        <w:widowControl w:val="0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12BD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Sesizarea Comisiei parlamentare cultură, educație, cercetare, tineret, sport și mass-media nr. 1/21 din 24.03.2017</w:t>
      </w:r>
      <w:r w:rsidRPr="00912B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este </w:t>
      </w:r>
      <w:r w:rsidRPr="00912BDF">
        <w:rPr>
          <w:rFonts w:ascii="Times New Roman" w:hAnsi="Times New Roman" w:cs="Times New Roman"/>
          <w:iCs/>
          <w:sz w:val="28"/>
          <w:szCs w:val="28"/>
        </w:rPr>
        <w:t xml:space="preserve">parte </w:t>
      </w:r>
      <w:r w:rsidRPr="00912BDF">
        <w:rPr>
          <w:rFonts w:ascii="Times New Roman" w:hAnsi="Times New Roman" w:cs="Times New Roman"/>
          <w:sz w:val="28"/>
          <w:szCs w:val="28"/>
        </w:rPr>
        <w:t>integrantă a prezentei hotărâri.</w:t>
      </w:r>
    </w:p>
    <w:p w:rsidR="00DA46F6" w:rsidRPr="00912BDF" w:rsidRDefault="00DA46F6" w:rsidP="00912BDF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BDF">
        <w:rPr>
          <w:rFonts w:ascii="Times New Roman" w:hAnsi="Times New Roman" w:cs="Times New Roman"/>
          <w:sz w:val="28"/>
          <w:szCs w:val="28"/>
        </w:rPr>
        <w:t>Hotărârea intră în vigoare în ziua adoptării.</w:t>
      </w:r>
    </w:p>
    <w:p w:rsidR="000D0560" w:rsidRPr="00DA46F6" w:rsidRDefault="000D0560" w:rsidP="00DA46F6">
      <w:pPr>
        <w:keepNext/>
        <w:widowControl w:val="0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6F2816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6F2816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proofErr w:type="spellStart"/>
      <w:r w:rsidR="0027514E" w:rsidRPr="00C9741B">
        <w:rPr>
          <w:b/>
          <w:sz w:val="28"/>
          <w:szCs w:val="28"/>
        </w:rPr>
        <w:t>Țapeș</w:t>
      </w:r>
      <w:proofErr w:type="spellEnd"/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6F2816">
        <w:rPr>
          <w:b/>
          <w:sz w:val="28"/>
          <w:szCs w:val="28"/>
        </w:rPr>
        <w:t xml:space="preserve">, L. </w:t>
      </w:r>
      <w:proofErr w:type="spellStart"/>
      <w:r w:rsidR="006F2816">
        <w:rPr>
          <w:b/>
          <w:sz w:val="28"/>
          <w:szCs w:val="28"/>
        </w:rPr>
        <w:t>Gurez</w:t>
      </w:r>
      <w:proofErr w:type="spellEnd"/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12BDF" w:rsidRDefault="00912BDF" w:rsidP="00912BDF"/>
    <w:p w:rsidR="00912BDF" w:rsidRPr="00912BDF" w:rsidRDefault="00912BDF" w:rsidP="00912BDF">
      <w:bookmarkStart w:id="0" w:name="_GoBack"/>
      <w:bookmarkEnd w:id="0"/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2E" w:rsidRDefault="003C232E" w:rsidP="00D408D0">
      <w:r>
        <w:separator/>
      </w:r>
    </w:p>
  </w:endnote>
  <w:endnote w:type="continuationSeparator" w:id="0">
    <w:p w:rsidR="003C232E" w:rsidRDefault="003C232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2E" w:rsidRDefault="003C232E" w:rsidP="00D408D0">
      <w:r>
        <w:separator/>
      </w:r>
    </w:p>
  </w:footnote>
  <w:footnote w:type="continuationSeparator" w:id="0">
    <w:p w:rsidR="003C232E" w:rsidRDefault="003C232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2041EE7"/>
    <w:multiLevelType w:val="hybridMultilevel"/>
    <w:tmpl w:val="7BF6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6110F7"/>
    <w:multiLevelType w:val="hybridMultilevel"/>
    <w:tmpl w:val="4E7A00A8"/>
    <w:lvl w:ilvl="0" w:tplc="A830E09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0"/>
  </w:num>
  <w:num w:numId="15">
    <w:abstractNumId w:val="25"/>
  </w:num>
  <w:num w:numId="16">
    <w:abstractNumId w:val="21"/>
  </w:num>
  <w:num w:numId="17">
    <w:abstractNumId w:val="29"/>
  </w:num>
  <w:num w:numId="18">
    <w:abstractNumId w:val="7"/>
  </w:num>
  <w:num w:numId="19">
    <w:abstractNumId w:val="36"/>
  </w:num>
  <w:num w:numId="20">
    <w:abstractNumId w:val="20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8"/>
  </w:num>
  <w:num w:numId="37">
    <w:abstractNumId w:val="6"/>
  </w:num>
  <w:num w:numId="38">
    <w:abstractNumId w:val="3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C706A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232E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2816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2BDF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6716D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46F6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90</cp:revision>
  <cp:lastPrinted>2017-04-20T10:12:00Z</cp:lastPrinted>
  <dcterms:created xsi:type="dcterms:W3CDTF">2016-09-26T05:02:00Z</dcterms:created>
  <dcterms:modified xsi:type="dcterms:W3CDTF">2017-04-25T09:56:00Z</dcterms:modified>
</cp:coreProperties>
</file>